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85" w:rsidRPr="008F0F85" w:rsidRDefault="00F4050E" w:rsidP="007051D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color w:val="00B05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3060000" cy="2163600"/>
            <wp:effectExtent l="0" t="0" r="762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901-v8-M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E59">
        <w:rPr>
          <w:rFonts w:ascii="Arial" w:hAnsi="Arial" w:cs="Arial"/>
          <w:b/>
          <w:color w:val="00B050"/>
        </w:rPr>
        <w:t>News for a rebuild</w:t>
      </w:r>
    </w:p>
    <w:p w:rsidR="008F0F85" w:rsidRDefault="00675E59" w:rsidP="007051D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Mike Breedon took the brave step of bidding for a seriously neglected </w:t>
      </w:r>
      <w:r w:rsidR="000E40D3">
        <w:rPr>
          <w:rFonts w:ascii="Arial" w:hAnsi="Arial" w:cs="Arial"/>
          <w:sz w:val="18"/>
          <w:szCs w:val="18"/>
        </w:rPr>
        <w:t>MGBGTV8 at an ACA auction early in 2017</w:t>
      </w:r>
      <w:r>
        <w:rPr>
          <w:rFonts w:ascii="Arial" w:hAnsi="Arial" w:cs="Arial"/>
          <w:sz w:val="18"/>
          <w:szCs w:val="18"/>
        </w:rPr>
        <w:t xml:space="preserve"> and has been stripping it down.  Serious corrosion is everywhere but Mike has decided to cut out and replace all the </w:t>
      </w:r>
      <w:r w:rsidR="00C312D6">
        <w:rPr>
          <w:rFonts w:ascii="Arial" w:hAnsi="Arial" w:cs="Arial"/>
          <w:sz w:val="18"/>
          <w:szCs w:val="18"/>
        </w:rPr>
        <w:t xml:space="preserve">rusted </w:t>
      </w:r>
      <w:r>
        <w:rPr>
          <w:rFonts w:ascii="Arial" w:hAnsi="Arial" w:cs="Arial"/>
          <w:sz w:val="18"/>
          <w:szCs w:val="18"/>
        </w:rPr>
        <w:t xml:space="preserve">panels rather than go for a reshell </w:t>
      </w:r>
      <w:r w:rsidR="00C312D6">
        <w:rPr>
          <w:rFonts w:ascii="Arial" w:hAnsi="Arial" w:cs="Arial"/>
          <w:sz w:val="18"/>
          <w:szCs w:val="18"/>
        </w:rPr>
        <w:t>as he</w:t>
      </w:r>
      <w:r>
        <w:rPr>
          <w:rFonts w:ascii="Arial" w:hAnsi="Arial" w:cs="Arial"/>
          <w:sz w:val="18"/>
          <w:szCs w:val="18"/>
        </w:rPr>
        <w:t xml:space="preserve"> wants to maintain the originality</w:t>
      </w:r>
      <w:r w:rsidR="00C312D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but it is a relentless task.</w:t>
      </w:r>
    </w:p>
    <w:p w:rsidR="00272A37" w:rsidRDefault="00675E59" w:rsidP="00675E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An uplifting moment came </w:t>
      </w:r>
      <w:r w:rsidR="00C312D6">
        <w:rPr>
          <w:rFonts w:ascii="Arial" w:hAnsi="Arial" w:cs="Arial"/>
          <w:sz w:val="18"/>
          <w:szCs w:val="18"/>
        </w:rPr>
        <w:t xml:space="preserve">when Graham Hayman </w:t>
      </w: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675E59" w:rsidP="00675E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contacted </w:t>
      </w:r>
      <w:r w:rsidR="00C312D6">
        <w:rPr>
          <w:rFonts w:ascii="Arial" w:hAnsi="Arial" w:cs="Arial"/>
          <w:sz w:val="18"/>
          <w:szCs w:val="18"/>
        </w:rPr>
        <w:t xml:space="preserve">Mike via </w:t>
      </w:r>
      <w:r>
        <w:rPr>
          <w:rFonts w:ascii="Arial" w:hAnsi="Arial" w:cs="Arial"/>
          <w:sz w:val="18"/>
          <w:szCs w:val="18"/>
        </w:rPr>
        <w:t xml:space="preserve">the V8 Registrar saying “I </w:t>
      </w:r>
      <w:r w:rsidRPr="00675E59">
        <w:rPr>
          <w:rFonts w:ascii="Arial" w:hAnsi="Arial" w:cs="Arial"/>
          <w:sz w:val="18"/>
          <w:szCs w:val="18"/>
        </w:rPr>
        <w:t>have come across the restoration article on th</w:t>
      </w:r>
      <w:r>
        <w:rPr>
          <w:rFonts w:ascii="Arial" w:hAnsi="Arial" w:cs="Arial"/>
          <w:sz w:val="18"/>
          <w:szCs w:val="18"/>
        </w:rPr>
        <w:t>is V8</w:t>
      </w:r>
      <w:r w:rsidRPr="00675E59">
        <w:rPr>
          <w:rFonts w:ascii="Arial" w:hAnsi="Arial" w:cs="Arial"/>
          <w:sz w:val="18"/>
          <w:szCs w:val="18"/>
        </w:rPr>
        <w:t xml:space="preserve"> that I owned in 1983.  I often wondered what </w:t>
      </w:r>
      <w:r w:rsidR="00272A37">
        <w:rPr>
          <w:rFonts w:ascii="Arial" w:hAnsi="Arial" w:cs="Arial"/>
          <w:sz w:val="18"/>
          <w:szCs w:val="18"/>
        </w:rPr>
        <w:t xml:space="preserve">had </w:t>
      </w:r>
      <w:r w:rsidRPr="00675E59">
        <w:rPr>
          <w:rFonts w:ascii="Arial" w:hAnsi="Arial" w:cs="Arial"/>
          <w:sz w:val="18"/>
          <w:szCs w:val="18"/>
        </w:rPr>
        <w:t>happened to it</w:t>
      </w:r>
      <w:r>
        <w:rPr>
          <w:rFonts w:ascii="Arial" w:hAnsi="Arial" w:cs="Arial"/>
          <w:sz w:val="18"/>
          <w:szCs w:val="18"/>
        </w:rPr>
        <w:t xml:space="preserve"> but was saddened to see the photos</w:t>
      </w:r>
      <w:r w:rsidR="00272A37">
        <w:rPr>
          <w:rFonts w:ascii="Arial" w:hAnsi="Arial" w:cs="Arial"/>
          <w:sz w:val="18"/>
          <w:szCs w:val="18"/>
        </w:rPr>
        <w:t>.  M</w:t>
      </w:r>
      <w:r w:rsidR="00D31BE4" w:rsidRPr="00D31BE4">
        <w:rPr>
          <w:rFonts w:ascii="Arial" w:hAnsi="Arial" w:cs="Arial"/>
          <w:sz w:val="18"/>
          <w:szCs w:val="18"/>
        </w:rPr>
        <w:t xml:space="preserve">y wife remembers us cleaning the engine with a toothbrush and we won a concours </w:t>
      </w:r>
      <w:r w:rsidR="00272A37">
        <w:rPr>
          <w:rFonts w:ascii="Arial" w:hAnsi="Arial" w:cs="Arial"/>
          <w:sz w:val="18"/>
          <w:szCs w:val="18"/>
        </w:rPr>
        <w:t>class at an MG Car Club event in Plymouth.</w:t>
      </w:r>
      <w:r w:rsidRPr="00675E59">
        <w:rPr>
          <w:rFonts w:ascii="Arial" w:hAnsi="Arial" w:cs="Arial"/>
          <w:sz w:val="18"/>
          <w:szCs w:val="18"/>
        </w:rPr>
        <w:t xml:space="preserve">  It is a pity that I did not know about the auction as I would have bought it myself as it </w:t>
      </w:r>
      <w:r w:rsidR="00C312D6" w:rsidRPr="00C312D6">
        <w:rPr>
          <w:rFonts w:ascii="Arial" w:hAnsi="Arial" w:cs="Arial"/>
          <w:sz w:val="18"/>
          <w:szCs w:val="18"/>
        </w:rPr>
        <w:t>has great sentimental value</w:t>
      </w: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A37" w:rsidRDefault="00272A37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675E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75E59" w:rsidRPr="008F0F85" w:rsidRDefault="00C312D6" w:rsidP="00675E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for both of us</w:t>
      </w:r>
      <w:r w:rsidR="00675E59" w:rsidRPr="00675E59">
        <w:rPr>
          <w:rFonts w:ascii="Arial" w:hAnsi="Arial" w:cs="Arial"/>
          <w:sz w:val="18"/>
          <w:szCs w:val="18"/>
        </w:rPr>
        <w:t>.</w:t>
      </w:r>
      <w:r w:rsidR="00D31BE4">
        <w:rPr>
          <w:rFonts w:ascii="Arial" w:hAnsi="Arial" w:cs="Arial"/>
          <w:sz w:val="18"/>
          <w:szCs w:val="18"/>
        </w:rPr>
        <w:t>”</w:t>
      </w:r>
    </w:p>
    <w:p w:rsidR="008F0F85" w:rsidRDefault="00D31BE4" w:rsidP="007051D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Graham recalls “</w:t>
      </w:r>
      <w:r w:rsidRPr="00D31BE4">
        <w:rPr>
          <w:rFonts w:ascii="Arial" w:hAnsi="Arial" w:cs="Arial"/>
          <w:sz w:val="18"/>
          <w:szCs w:val="18"/>
        </w:rPr>
        <w:t>it had a knob in the centre of the dashboard to adjust the speed of the wipers</w:t>
      </w:r>
      <w:r w:rsidR="00C312D6">
        <w:rPr>
          <w:rFonts w:ascii="Arial" w:hAnsi="Arial" w:cs="Arial"/>
          <w:sz w:val="18"/>
          <w:szCs w:val="18"/>
        </w:rPr>
        <w:t xml:space="preserve"> and</w:t>
      </w:r>
      <w:r w:rsidRPr="00D31BE4">
        <w:rPr>
          <w:rFonts w:ascii="Arial" w:hAnsi="Arial" w:cs="Arial"/>
          <w:sz w:val="18"/>
          <w:szCs w:val="18"/>
        </w:rPr>
        <w:t xml:space="preserve"> I replaced all of the brake lines with cupro nickel and put in the special brake fluid.  </w:t>
      </w:r>
    </w:p>
    <w:p w:rsidR="008F0F85" w:rsidRDefault="00675E59" w:rsidP="007051D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5E59">
        <w:rPr>
          <w:rFonts w:ascii="Arial" w:hAnsi="Arial" w:cs="Arial"/>
          <w:sz w:val="18"/>
          <w:szCs w:val="18"/>
        </w:rPr>
        <w:t>It was a preproduction model, one of twelve put out for the press.</w:t>
      </w:r>
      <w:r w:rsidR="00C312D6">
        <w:rPr>
          <w:rFonts w:ascii="Arial" w:hAnsi="Arial" w:cs="Arial"/>
          <w:sz w:val="18"/>
          <w:szCs w:val="18"/>
        </w:rPr>
        <w:t>”</w:t>
      </w:r>
    </w:p>
    <w:p w:rsidR="00C312D6" w:rsidRPr="008F0F85" w:rsidRDefault="00C312D6" w:rsidP="007051D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051D3" w:rsidRPr="004F0757" w:rsidRDefault="00A144A3" w:rsidP="007051D3">
      <w:pPr>
        <w:spacing w:after="0" w:line="240" w:lineRule="auto"/>
        <w:rPr>
          <w:rFonts w:ascii="Arial" w:hAnsi="Arial" w:cs="Arial"/>
          <w:b/>
          <w:color w:val="00B050"/>
        </w:rPr>
      </w:pPr>
      <w:r w:rsidRPr="00A144A3">
        <w:rPr>
          <w:rFonts w:ascii="Arial" w:hAnsi="Arial" w:cs="Arial"/>
          <w:b/>
          <w:color w:val="00B050"/>
        </w:rPr>
        <w:t xml:space="preserve">Future availability of "protection grade" E5 </w:t>
      </w:r>
    </w:p>
    <w:p w:rsidR="00A144A3" w:rsidRPr="00A144A3" w:rsidRDefault="00FC6471" w:rsidP="00A144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F94D2" wp14:editId="4CAD26C3">
                <wp:simplePos x="0" y="0"/>
                <wp:positionH relativeFrom="column">
                  <wp:posOffset>-3184525</wp:posOffset>
                </wp:positionH>
                <wp:positionV relativeFrom="paragraph">
                  <wp:posOffset>25400</wp:posOffset>
                </wp:positionV>
                <wp:extent cx="2545080" cy="2209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471" w:rsidRPr="00FC6471" w:rsidRDefault="00FC647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C64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Blaze 0115 at an event many years 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0.75pt;margin-top:2pt;width:200.4pt;height:1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" filled="f" stroked="f" strokeweight=".5pt">
                <v:textbox>
                  <w:txbxContent>
                    <w:p w:rsidR="00FC6471" w:rsidRPr="00FC6471" w:rsidRDefault="00FC647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C6471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Blaze 0115 at an event many years ago</w:t>
                      </w:r>
                    </w:p>
                  </w:txbxContent>
                </v:textbox>
              </v:shape>
            </w:pict>
          </mc:Fallback>
        </mc:AlternateContent>
      </w:r>
      <w:r w:rsidR="00A144A3" w:rsidRPr="00A144A3">
        <w:rPr>
          <w:rFonts w:ascii="Arial" w:hAnsi="Arial" w:cs="Arial"/>
          <w:sz w:val="18"/>
          <w:szCs w:val="18"/>
        </w:rPr>
        <w:t xml:space="preserve">Recent press reports on the expected introduction of "cleaner E10 petrol" in the UK have made no mention of a lower ethanol alternative, known as the "protection grade", despite its widespread endorsement by the All-Party Historic Vehicle Group (APPHVG) at Westminster. </w:t>
      </w:r>
      <w:r w:rsidR="00A144A3">
        <w:rPr>
          <w:rFonts w:ascii="Arial" w:hAnsi="Arial" w:cs="Arial"/>
          <w:sz w:val="18"/>
          <w:szCs w:val="18"/>
        </w:rPr>
        <w:t xml:space="preserve"> </w:t>
      </w:r>
      <w:r w:rsidR="00A144A3" w:rsidRPr="00A144A3">
        <w:rPr>
          <w:rFonts w:ascii="Arial" w:hAnsi="Arial" w:cs="Arial"/>
          <w:sz w:val="18"/>
          <w:szCs w:val="18"/>
        </w:rPr>
        <w:t>The E10 fuel is so called because it has a 10% bioethanol content. The protection grade fuel is 97-octane E5 with the ethanol content limited to 5%.</w:t>
      </w:r>
    </w:p>
    <w:p w:rsidR="00C312D6" w:rsidRDefault="00A144A3" w:rsidP="004F075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144A3">
        <w:rPr>
          <w:rFonts w:ascii="Arial" w:hAnsi="Arial" w:cs="Arial"/>
          <w:sz w:val="18"/>
          <w:szCs w:val="18"/>
        </w:rPr>
        <w:t xml:space="preserve">Classic car enthusiasts' concerns over higher ethanol </w:t>
      </w: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12D6" w:rsidRDefault="00C312D6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144A3" w:rsidRDefault="00A144A3" w:rsidP="004F075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44A3">
        <w:rPr>
          <w:rFonts w:ascii="Arial" w:hAnsi="Arial" w:cs="Arial"/>
          <w:sz w:val="18"/>
          <w:szCs w:val="18"/>
        </w:rPr>
        <w:lastRenderedPageBreak/>
        <w:t>levels in petrol tend to focus on two main areas: technical issues and the future availability and price of lower ethanol petrol as a "protection grade" fuel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A144A3" w:rsidRDefault="00A144A3" w:rsidP="001B47D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144A3">
        <w:rPr>
          <w:rFonts w:ascii="Arial" w:hAnsi="Arial" w:cs="Arial"/>
          <w:sz w:val="18"/>
          <w:szCs w:val="18"/>
        </w:rPr>
        <w:t xml:space="preserve">Assurances over the future availability of "protection grade E5" from suppliers of bioethanol fuel seem to leave future scope for wriggle room. </w:t>
      </w:r>
      <w:r w:rsidR="00FD7123">
        <w:rPr>
          <w:rFonts w:ascii="Arial" w:hAnsi="Arial" w:cs="Arial"/>
          <w:sz w:val="18"/>
          <w:szCs w:val="18"/>
        </w:rPr>
        <w:t xml:space="preserve"> But </w:t>
      </w:r>
      <w:r w:rsidRPr="00A144A3">
        <w:rPr>
          <w:rFonts w:ascii="Arial" w:hAnsi="Arial" w:cs="Arial"/>
          <w:sz w:val="18"/>
          <w:szCs w:val="18"/>
        </w:rPr>
        <w:t>the commercial case for having an E5 97 fuel pump on many forecourts and the price of that fuel will depend on the realities of customer demand</w:t>
      </w:r>
      <w:r w:rsidR="00FD7123">
        <w:rPr>
          <w:rFonts w:ascii="Arial" w:hAnsi="Arial" w:cs="Arial"/>
          <w:sz w:val="18"/>
          <w:szCs w:val="18"/>
        </w:rPr>
        <w:t xml:space="preserve"> and</w:t>
      </w:r>
      <w:r w:rsidRPr="00A144A3">
        <w:rPr>
          <w:rFonts w:ascii="Arial" w:hAnsi="Arial" w:cs="Arial"/>
          <w:sz w:val="18"/>
          <w:szCs w:val="18"/>
        </w:rPr>
        <w:t xml:space="preserve"> sales revenues for fuel station operators, the logistics of delivering E5 97 to fuel stations and the commercial viability for a fuel station operator of having a pump set aside </w:t>
      </w:r>
      <w:r w:rsidR="008F0F85">
        <w:rPr>
          <w:rFonts w:ascii="Arial" w:hAnsi="Arial" w:cs="Arial"/>
          <w:sz w:val="18"/>
          <w:szCs w:val="18"/>
        </w:rPr>
        <w:t xml:space="preserve">just </w:t>
      </w:r>
      <w:r w:rsidRPr="00A144A3">
        <w:rPr>
          <w:rFonts w:ascii="Arial" w:hAnsi="Arial" w:cs="Arial"/>
          <w:sz w:val="18"/>
          <w:szCs w:val="18"/>
        </w:rPr>
        <w:t>for E5 97.</w:t>
      </w:r>
      <w:r w:rsidR="001B47DD">
        <w:rPr>
          <w:rFonts w:ascii="Arial" w:hAnsi="Arial" w:cs="Arial"/>
          <w:sz w:val="18"/>
          <w:szCs w:val="18"/>
        </w:rPr>
        <w:t xml:space="preserve">  </w:t>
      </w:r>
      <w:r w:rsidRPr="00A144A3">
        <w:rPr>
          <w:rFonts w:ascii="Arial" w:hAnsi="Arial" w:cs="Arial"/>
          <w:sz w:val="18"/>
          <w:szCs w:val="18"/>
        </w:rPr>
        <w:t xml:space="preserve">For a </w:t>
      </w:r>
      <w:r w:rsidR="008F0F85">
        <w:rPr>
          <w:rFonts w:ascii="Arial" w:hAnsi="Arial" w:cs="Arial"/>
          <w:sz w:val="18"/>
          <w:szCs w:val="18"/>
        </w:rPr>
        <w:t xml:space="preserve">typical enthusiast </w:t>
      </w:r>
      <w:r w:rsidRPr="00A144A3">
        <w:rPr>
          <w:rFonts w:ascii="Arial" w:hAnsi="Arial" w:cs="Arial"/>
          <w:sz w:val="18"/>
          <w:szCs w:val="18"/>
        </w:rPr>
        <w:t>doing between say 2,000 to 4,000 miles pa, the effect of a higher price for E5 97 of say 15p a litre could be between £38 and £76 pa.</w:t>
      </w:r>
    </w:p>
    <w:p w:rsidR="001B47DD" w:rsidRDefault="001B47DD" w:rsidP="001B47D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More</w:t>
      </w:r>
      <w:r w:rsidRPr="001B47DD">
        <w:rPr>
          <w:rFonts w:ascii="Arial" w:hAnsi="Arial" w:cs="Arial"/>
          <w:sz w:val="18"/>
          <w:szCs w:val="18"/>
        </w:rPr>
        <w:t xml:space="preserve"> on</w:t>
      </w:r>
      <w:r>
        <w:rPr>
          <w:rFonts w:ascii="Arial" w:hAnsi="Arial" w:cs="Arial"/>
          <w:sz w:val="18"/>
          <w:szCs w:val="18"/>
        </w:rPr>
        <w:t xml:space="preserve"> both items</w:t>
      </w:r>
      <w:r w:rsidRPr="001B47DD">
        <w:rPr>
          <w:rFonts w:ascii="Arial" w:hAnsi="Arial" w:cs="Arial"/>
          <w:sz w:val="18"/>
          <w:szCs w:val="18"/>
        </w:rPr>
        <w:t xml:space="preserve"> at </w:t>
      </w:r>
      <w:hyperlink r:id="rId9" w:history="1">
        <w:r w:rsidRPr="00B56F09">
          <w:rPr>
            <w:rStyle w:val="Hyperlink"/>
            <w:rFonts w:ascii="Arial" w:hAnsi="Arial" w:cs="Arial"/>
            <w:sz w:val="18"/>
            <w:szCs w:val="18"/>
          </w:rPr>
          <w:t>www.v8register.net/more.htm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D7123" w:rsidRDefault="00FD7123" w:rsidP="004F075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FD7123" w:rsidSect="0092353C">
      <w:headerReference w:type="default" r:id="rId10"/>
      <w:footerReference w:type="default" r:id="rId11"/>
      <w:pgSz w:w="11906" w:h="16838"/>
      <w:pgMar w:top="1134" w:right="964" w:bottom="1077" w:left="1021" w:header="709" w:footer="709" w:gutter="0"/>
      <w:cols w:num="4" w:space="1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F8" w:rsidRDefault="008D4FF8" w:rsidP="001616A6">
      <w:pPr>
        <w:spacing w:after="0" w:line="240" w:lineRule="auto"/>
      </w:pPr>
      <w:r>
        <w:separator/>
      </w:r>
    </w:p>
  </w:endnote>
  <w:endnote w:type="continuationSeparator" w:id="0">
    <w:p w:rsidR="008D4FF8" w:rsidRDefault="008D4FF8" w:rsidP="0016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A6" w:rsidRPr="001616A6" w:rsidRDefault="007234D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V8 Column for the September</w:t>
    </w:r>
    <w:r w:rsidR="00077068">
      <w:rPr>
        <w:rFonts w:ascii="Arial" w:hAnsi="Arial" w:cs="Arial"/>
        <w:sz w:val="18"/>
        <w:szCs w:val="18"/>
      </w:rPr>
      <w:t xml:space="preserve"> 2019 issue of Safety Fast!</w:t>
    </w:r>
    <w:r w:rsidR="001616A6">
      <w:rPr>
        <w:rFonts w:ascii="Arial" w:hAnsi="Arial" w:cs="Arial"/>
        <w:sz w:val="18"/>
        <w:szCs w:val="18"/>
      </w:rPr>
      <w:t xml:space="preserve">     </w:t>
    </w:r>
    <w:r w:rsidR="004F0757">
      <w:rPr>
        <w:rFonts w:ascii="Arial" w:hAnsi="Arial" w:cs="Arial"/>
        <w:color w:val="7F7F7F" w:themeColor="text1" w:themeTint="80"/>
        <w:sz w:val="18"/>
        <w:szCs w:val="18"/>
      </w:rPr>
      <w:t>V8</w:t>
    </w:r>
    <w:r>
      <w:rPr>
        <w:rFonts w:ascii="Arial" w:hAnsi="Arial" w:cs="Arial"/>
        <w:color w:val="7F7F7F" w:themeColor="text1" w:themeTint="80"/>
        <w:sz w:val="18"/>
        <w:szCs w:val="18"/>
      </w:rPr>
      <w:t>SEP</w:t>
    </w:r>
    <w:r w:rsidR="001F61F5">
      <w:rPr>
        <w:rFonts w:ascii="Arial" w:hAnsi="Arial" w:cs="Arial"/>
        <w:color w:val="7F7F7F" w:themeColor="text1" w:themeTint="80"/>
        <w:sz w:val="18"/>
        <w:szCs w:val="18"/>
      </w:rPr>
      <w:t>19</w:t>
    </w:r>
    <w:r w:rsidR="000E40D3">
      <w:rPr>
        <w:rFonts w:ascii="Arial" w:hAnsi="Arial" w:cs="Arial"/>
        <w:color w:val="7F7F7F" w:themeColor="text1" w:themeTint="80"/>
        <w:sz w:val="18"/>
        <w:szCs w:val="18"/>
      </w:rPr>
      <w:t>B</w:t>
    </w:r>
    <w:r w:rsidR="00A144A3">
      <w:rPr>
        <w:rFonts w:ascii="Arial" w:hAnsi="Arial" w:cs="Arial"/>
        <w:color w:val="7F7F7F" w:themeColor="text1" w:themeTint="80"/>
        <w:sz w:val="18"/>
        <w:szCs w:val="18"/>
      </w:rPr>
      <w:tab/>
      <w:t>12.0</w:t>
    </w:r>
    <w:r w:rsidR="00603FE5">
      <w:rPr>
        <w:rFonts w:ascii="Arial" w:hAnsi="Arial" w:cs="Arial"/>
        <w:sz w:val="18"/>
        <w:szCs w:val="18"/>
      </w:rPr>
      <w:tab/>
    </w:r>
    <w:r w:rsidR="001616A6" w:rsidRPr="001616A6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F8" w:rsidRDefault="008D4FF8" w:rsidP="001616A6">
      <w:pPr>
        <w:spacing w:after="0" w:line="240" w:lineRule="auto"/>
      </w:pPr>
      <w:r>
        <w:separator/>
      </w:r>
    </w:p>
  </w:footnote>
  <w:footnote w:type="continuationSeparator" w:id="0">
    <w:p w:rsidR="008D4FF8" w:rsidRDefault="008D4FF8" w:rsidP="0016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A6" w:rsidRPr="004F0757" w:rsidRDefault="004F0757">
    <w:pPr>
      <w:pStyle w:val="Header"/>
      <w:rPr>
        <w:rFonts w:ascii="Arial" w:hAnsi="Arial" w:cs="Arial"/>
        <w:b/>
        <w:color w:val="7F7F7F" w:themeColor="text1" w:themeTint="80"/>
        <w:sz w:val="32"/>
        <w:szCs w:val="32"/>
      </w:rPr>
    </w:pPr>
    <w:r w:rsidRPr="004F0757">
      <w:rPr>
        <w:rFonts w:ascii="Arial" w:hAnsi="Arial" w:cs="Arial"/>
        <w:b/>
        <w:color w:val="7F7F7F" w:themeColor="text1" w:themeTint="80"/>
        <w:sz w:val="32"/>
        <w:szCs w:val="32"/>
      </w:rPr>
      <w:t>V8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191B"/>
    <w:multiLevelType w:val="hybridMultilevel"/>
    <w:tmpl w:val="B0F2C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D7C6B"/>
    <w:multiLevelType w:val="hybridMultilevel"/>
    <w:tmpl w:val="DACE9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B7C19"/>
    <w:multiLevelType w:val="hybridMultilevel"/>
    <w:tmpl w:val="4A64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6367B"/>
    <w:multiLevelType w:val="hybridMultilevel"/>
    <w:tmpl w:val="89588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A6"/>
    <w:rsid w:val="00033BCF"/>
    <w:rsid w:val="00047A8A"/>
    <w:rsid w:val="00077068"/>
    <w:rsid w:val="000C573F"/>
    <w:rsid w:val="000E40D3"/>
    <w:rsid w:val="001077FE"/>
    <w:rsid w:val="001616A6"/>
    <w:rsid w:val="001827FA"/>
    <w:rsid w:val="001B47DD"/>
    <w:rsid w:val="001F61F5"/>
    <w:rsid w:val="00272A37"/>
    <w:rsid w:val="00317A63"/>
    <w:rsid w:val="00350BE4"/>
    <w:rsid w:val="00356A0A"/>
    <w:rsid w:val="0042337C"/>
    <w:rsid w:val="004C029E"/>
    <w:rsid w:val="004D01BC"/>
    <w:rsid w:val="004F0757"/>
    <w:rsid w:val="00505EC4"/>
    <w:rsid w:val="005673D8"/>
    <w:rsid w:val="00594D43"/>
    <w:rsid w:val="00603FE5"/>
    <w:rsid w:val="00675E59"/>
    <w:rsid w:val="007051D3"/>
    <w:rsid w:val="00707E70"/>
    <w:rsid w:val="00713217"/>
    <w:rsid w:val="007234D1"/>
    <w:rsid w:val="00730251"/>
    <w:rsid w:val="007B7ADE"/>
    <w:rsid w:val="008D4FF8"/>
    <w:rsid w:val="008F0F85"/>
    <w:rsid w:val="0092353C"/>
    <w:rsid w:val="00925E84"/>
    <w:rsid w:val="009941B2"/>
    <w:rsid w:val="009D3746"/>
    <w:rsid w:val="00A144A3"/>
    <w:rsid w:val="00A60588"/>
    <w:rsid w:val="00B4692D"/>
    <w:rsid w:val="00B62706"/>
    <w:rsid w:val="00BA218E"/>
    <w:rsid w:val="00BB4FA8"/>
    <w:rsid w:val="00C0708B"/>
    <w:rsid w:val="00C312D6"/>
    <w:rsid w:val="00C74A44"/>
    <w:rsid w:val="00CC6B3A"/>
    <w:rsid w:val="00D0034A"/>
    <w:rsid w:val="00D31BE4"/>
    <w:rsid w:val="00D8040B"/>
    <w:rsid w:val="00D95434"/>
    <w:rsid w:val="00DB5023"/>
    <w:rsid w:val="00DD3093"/>
    <w:rsid w:val="00E73E7D"/>
    <w:rsid w:val="00F27149"/>
    <w:rsid w:val="00F4050E"/>
    <w:rsid w:val="00F4457B"/>
    <w:rsid w:val="00FC6471"/>
    <w:rsid w:val="00FD7123"/>
    <w:rsid w:val="00FF5B7C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6A6"/>
  </w:style>
  <w:style w:type="paragraph" w:styleId="Footer">
    <w:name w:val="footer"/>
    <w:basedOn w:val="Normal"/>
    <w:link w:val="FooterChar"/>
    <w:uiPriority w:val="99"/>
    <w:unhideWhenUsed/>
    <w:rsid w:val="0016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6A6"/>
  </w:style>
  <w:style w:type="paragraph" w:styleId="ListParagraph">
    <w:name w:val="List Paragraph"/>
    <w:basedOn w:val="Normal"/>
    <w:uiPriority w:val="34"/>
    <w:qFormat/>
    <w:rsid w:val="00107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7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6A6"/>
  </w:style>
  <w:style w:type="paragraph" w:styleId="Footer">
    <w:name w:val="footer"/>
    <w:basedOn w:val="Normal"/>
    <w:link w:val="FooterChar"/>
    <w:uiPriority w:val="99"/>
    <w:unhideWhenUsed/>
    <w:rsid w:val="0016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6A6"/>
  </w:style>
  <w:style w:type="paragraph" w:styleId="ListParagraph">
    <w:name w:val="List Paragraph"/>
    <w:basedOn w:val="Normal"/>
    <w:uiPriority w:val="34"/>
    <w:qFormat/>
    <w:rsid w:val="00107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7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8register.net/mor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Smith</dc:creator>
  <cp:lastModifiedBy>Victor Smith</cp:lastModifiedBy>
  <cp:revision>2</cp:revision>
  <cp:lastPrinted>2019-08-08T20:14:00Z</cp:lastPrinted>
  <dcterms:created xsi:type="dcterms:W3CDTF">2019-08-24T15:39:00Z</dcterms:created>
  <dcterms:modified xsi:type="dcterms:W3CDTF">2019-08-24T15:39:00Z</dcterms:modified>
</cp:coreProperties>
</file>