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76" w:rsidRDefault="00C25685" w:rsidP="00BB769C">
      <w:pPr>
        <w:spacing w:after="0" w:line="240" w:lineRule="auto"/>
        <w:rPr>
          <w:rFonts w:ascii="Arial" w:hAnsi="Arial" w:cs="Arial"/>
          <w:sz w:val="18"/>
          <w:szCs w:val="18"/>
        </w:rPr>
      </w:pPr>
      <w:r>
        <w:rPr>
          <w:rFonts w:ascii="Arial" w:hAnsi="Arial" w:cs="Arial"/>
          <w:noProof/>
          <w:sz w:val="18"/>
          <w:szCs w:val="18"/>
          <w:lang w:eastAsia="en-GB"/>
        </w:rPr>
        <w:drawing>
          <wp:inline distT="0" distB="0" distL="0" distR="0">
            <wp:extent cx="9189348"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89348" cy="1432560"/>
                    </a:xfrm>
                    <a:prstGeom prst="rect">
                      <a:avLst/>
                    </a:prstGeom>
                    <a:noFill/>
                    <a:ln>
                      <a:noFill/>
                    </a:ln>
                  </pic:spPr>
                </pic:pic>
              </a:graphicData>
            </a:graphic>
          </wp:inline>
        </w:drawing>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969"/>
        <w:gridCol w:w="4536"/>
        <w:gridCol w:w="5954"/>
      </w:tblGrid>
      <w:tr w:rsidR="00C25685" w:rsidTr="003E4DDD">
        <w:trPr>
          <w:trHeight w:val="4116"/>
        </w:trPr>
        <w:tc>
          <w:tcPr>
            <w:tcW w:w="3969" w:type="dxa"/>
          </w:tcPr>
          <w:p w:rsidR="00EA7A09" w:rsidRPr="00EA7A09" w:rsidRDefault="00EA7A09" w:rsidP="002529F1">
            <w:pPr>
              <w:rPr>
                <w:rFonts w:ascii="Arial" w:hAnsi="Arial" w:cs="Arial"/>
                <w:b/>
                <w:color w:val="0070C0"/>
                <w:sz w:val="28"/>
                <w:szCs w:val="28"/>
              </w:rPr>
            </w:pPr>
            <w:r>
              <w:rPr>
                <w:rFonts w:ascii="Arial" w:hAnsi="Arial" w:cs="Arial"/>
                <w:b/>
                <w:color w:val="0070C0"/>
                <w:sz w:val="28"/>
                <w:szCs w:val="28"/>
              </w:rPr>
              <w:t>Peter Jung</w:t>
            </w:r>
          </w:p>
          <w:p w:rsidR="003E4DDD" w:rsidRDefault="00EA7A09" w:rsidP="00EA7A09">
            <w:pPr>
              <w:rPr>
                <w:rFonts w:ascii="Arial" w:hAnsi="Arial" w:cs="Arial"/>
                <w:sz w:val="20"/>
                <w:szCs w:val="20"/>
              </w:rPr>
            </w:pPr>
            <w:r w:rsidRPr="00EA7A09">
              <w:rPr>
                <w:rFonts w:ascii="Arial" w:hAnsi="Arial" w:cs="Arial"/>
                <w:sz w:val="20"/>
                <w:szCs w:val="20"/>
              </w:rPr>
              <w:t xml:space="preserve">Nancy Crichton (Caledonian Centre Secretary) has been in touch with the "sad news that Peter Jung passed </w:t>
            </w:r>
            <w:r w:rsidR="003E4DDD">
              <w:rPr>
                <w:rFonts w:ascii="Arial" w:hAnsi="Arial" w:cs="Arial"/>
                <w:sz w:val="20"/>
                <w:szCs w:val="20"/>
              </w:rPr>
              <w:t>a</w:t>
            </w:r>
            <w:r w:rsidRPr="00EA7A09">
              <w:rPr>
                <w:rFonts w:ascii="Arial" w:hAnsi="Arial" w:cs="Arial"/>
                <w:sz w:val="20"/>
                <w:szCs w:val="20"/>
              </w:rPr>
              <w:t>way on Christmas Eve. Peter had been an MG Car Club Caledonian Centre member for many years and had served on the committee for at least the last 10 years. He was a stalwart mem</w:t>
            </w:r>
            <w:bookmarkStart w:id="0" w:name="_GoBack"/>
            <w:bookmarkEnd w:id="0"/>
            <w:r w:rsidRPr="00EA7A09">
              <w:rPr>
                <w:rFonts w:ascii="Arial" w:hAnsi="Arial" w:cs="Arial"/>
                <w:sz w:val="20"/>
                <w:szCs w:val="20"/>
              </w:rPr>
              <w:t xml:space="preserve">ber of the Centre and will be sadly missed. </w:t>
            </w:r>
          </w:p>
          <w:p w:rsidR="003E4DDD" w:rsidRDefault="003E4DDD" w:rsidP="00EA7A09">
            <w:pPr>
              <w:rPr>
                <w:rFonts w:ascii="Arial" w:hAnsi="Arial" w:cs="Arial"/>
                <w:sz w:val="20"/>
                <w:szCs w:val="20"/>
              </w:rPr>
            </w:pPr>
          </w:p>
          <w:p w:rsidR="00EA7A09" w:rsidRPr="00EA7A09" w:rsidRDefault="00EA7A09" w:rsidP="00EA7A09">
            <w:pPr>
              <w:rPr>
                <w:rFonts w:ascii="Arial" w:hAnsi="Arial" w:cs="Arial"/>
                <w:sz w:val="20"/>
                <w:szCs w:val="20"/>
              </w:rPr>
            </w:pPr>
            <w:r w:rsidRPr="00EA7A09">
              <w:rPr>
                <w:rFonts w:ascii="Arial" w:hAnsi="Arial" w:cs="Arial"/>
                <w:sz w:val="20"/>
                <w:szCs w:val="20"/>
              </w:rPr>
              <w:t xml:space="preserve">The funeral is on Thursday 22nd January 2026, at 2.00pm at </w:t>
            </w:r>
            <w:proofErr w:type="spellStart"/>
            <w:r w:rsidRPr="00EA7A09">
              <w:rPr>
                <w:rFonts w:ascii="Arial" w:hAnsi="Arial" w:cs="Arial"/>
                <w:sz w:val="20"/>
                <w:szCs w:val="20"/>
              </w:rPr>
              <w:t>Bishopbriggs</w:t>
            </w:r>
            <w:proofErr w:type="spellEnd"/>
            <w:r w:rsidRPr="00EA7A09">
              <w:rPr>
                <w:rFonts w:ascii="Arial" w:hAnsi="Arial" w:cs="Arial"/>
                <w:sz w:val="20"/>
                <w:szCs w:val="20"/>
              </w:rPr>
              <w:t xml:space="preserve"> Crematorium, Glasgow G64 2PZ".</w:t>
            </w:r>
          </w:p>
          <w:p w:rsidR="00EA7A09" w:rsidRPr="00EA7A09" w:rsidRDefault="00EA7A09" w:rsidP="00EA7A09">
            <w:pPr>
              <w:rPr>
                <w:rFonts w:ascii="Arial" w:hAnsi="Arial" w:cs="Arial"/>
                <w:sz w:val="20"/>
                <w:szCs w:val="20"/>
              </w:rPr>
            </w:pPr>
          </w:p>
          <w:p w:rsidR="00EA7A09" w:rsidRDefault="00EA7A09" w:rsidP="002529F1">
            <w:pPr>
              <w:rPr>
                <w:rFonts w:ascii="Arial" w:hAnsi="Arial" w:cs="Arial"/>
                <w:sz w:val="20"/>
                <w:szCs w:val="20"/>
              </w:rPr>
            </w:pPr>
            <w:r>
              <w:rPr>
                <w:rFonts w:ascii="Arial" w:hAnsi="Arial" w:cs="Arial"/>
                <w:sz w:val="20"/>
                <w:szCs w:val="20"/>
              </w:rPr>
              <w:t>[ Contributor’s name ]</w:t>
            </w:r>
          </w:p>
          <w:p w:rsidR="00EA7A09" w:rsidRPr="002529F1" w:rsidRDefault="00EA7A09" w:rsidP="002529F1">
            <w:pPr>
              <w:rPr>
                <w:rFonts w:ascii="Arial" w:hAnsi="Arial" w:cs="Arial"/>
                <w:sz w:val="20"/>
                <w:szCs w:val="20"/>
              </w:rPr>
            </w:pPr>
          </w:p>
          <w:p w:rsidR="00C25685" w:rsidRPr="002529F1" w:rsidRDefault="002529F1" w:rsidP="00EA7A09">
            <w:pPr>
              <w:rPr>
                <w:rFonts w:ascii="Arial" w:hAnsi="Arial" w:cs="Arial"/>
                <w:color w:val="808080" w:themeColor="background1" w:themeShade="80"/>
                <w:sz w:val="16"/>
                <w:szCs w:val="16"/>
              </w:rPr>
            </w:pPr>
            <w:r w:rsidRPr="002529F1">
              <w:rPr>
                <w:rFonts w:ascii="Arial" w:hAnsi="Arial" w:cs="Arial"/>
                <w:color w:val="808080" w:themeColor="background1" w:themeShade="80"/>
                <w:sz w:val="16"/>
                <w:szCs w:val="16"/>
              </w:rPr>
              <w:t>Posted: 2</w:t>
            </w:r>
            <w:r w:rsidR="00EA7A09">
              <w:rPr>
                <w:rFonts w:ascii="Arial" w:hAnsi="Arial" w:cs="Arial"/>
                <w:color w:val="808080" w:themeColor="background1" w:themeShade="80"/>
                <w:sz w:val="16"/>
                <w:szCs w:val="16"/>
              </w:rPr>
              <w:t>60701</w:t>
            </w:r>
          </w:p>
        </w:tc>
        <w:tc>
          <w:tcPr>
            <w:tcW w:w="4536" w:type="dxa"/>
          </w:tcPr>
          <w:p w:rsidR="00C25685" w:rsidRDefault="00EA7A09" w:rsidP="00BB769C">
            <w:pPr>
              <w:rPr>
                <w:rFonts w:ascii="Arial" w:hAnsi="Arial" w:cs="Arial"/>
                <w:sz w:val="18"/>
                <w:szCs w:val="18"/>
              </w:rPr>
            </w:pPr>
            <w:r w:rsidRPr="00EA7A09">
              <w:rPr>
                <w:rFonts w:ascii="Arial" w:hAnsi="Arial" w:cs="Arial"/>
                <w:sz w:val="18"/>
                <w:szCs w:val="18"/>
              </w:rPr>
              <w:drawing>
                <wp:inline distT="0" distB="0" distL="0" distR="0" wp14:anchorId="5728A908" wp14:editId="4DE97F88">
                  <wp:extent cx="2784124" cy="26441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84124" cy="2644140"/>
                          </a:xfrm>
                          <a:prstGeom prst="rect">
                            <a:avLst/>
                          </a:prstGeom>
                        </pic:spPr>
                      </pic:pic>
                    </a:graphicData>
                  </a:graphic>
                </wp:inline>
              </w:drawing>
            </w:r>
          </w:p>
        </w:tc>
        <w:tc>
          <w:tcPr>
            <w:tcW w:w="5954" w:type="dxa"/>
          </w:tcPr>
          <w:p w:rsidR="00EA7A09" w:rsidRDefault="00EA7A09" w:rsidP="00EA7A09">
            <w:pPr>
              <w:rPr>
                <w:rFonts w:ascii="Arial" w:hAnsi="Arial" w:cs="Arial"/>
                <w:sz w:val="20"/>
                <w:szCs w:val="20"/>
              </w:rPr>
            </w:pPr>
            <w:r w:rsidRPr="00EA7A09">
              <w:rPr>
                <w:rFonts w:ascii="Arial" w:hAnsi="Arial" w:cs="Arial"/>
                <w:b/>
                <w:sz w:val="20"/>
                <w:szCs w:val="20"/>
              </w:rPr>
              <w:t xml:space="preserve">Peter </w:t>
            </w:r>
            <w:r w:rsidRPr="00EA7A09">
              <w:rPr>
                <w:rFonts w:ascii="Arial" w:hAnsi="Arial" w:cs="Arial"/>
                <w:b/>
                <w:sz w:val="20"/>
                <w:szCs w:val="20"/>
              </w:rPr>
              <w:t>Jung</w:t>
            </w:r>
            <w:r>
              <w:rPr>
                <w:rFonts w:ascii="Arial" w:hAnsi="Arial" w:cs="Arial"/>
                <w:sz w:val="20"/>
                <w:szCs w:val="20"/>
              </w:rPr>
              <w:t xml:space="preserve"> </w:t>
            </w:r>
            <w:r w:rsidRPr="00EA7A09">
              <w:rPr>
                <w:rFonts w:ascii="Arial" w:hAnsi="Arial" w:cs="Arial"/>
                <w:sz w:val="20"/>
                <w:szCs w:val="20"/>
              </w:rPr>
              <w:t xml:space="preserve">was a valued V8 Register member who attended many of the V8 tours and the events at Silverstone and was on the V8 Add-On Tour at </w:t>
            </w:r>
            <w:proofErr w:type="spellStart"/>
            <w:r w:rsidRPr="00EA7A09">
              <w:rPr>
                <w:rFonts w:ascii="Arial" w:hAnsi="Arial" w:cs="Arial"/>
                <w:sz w:val="20"/>
                <w:szCs w:val="20"/>
              </w:rPr>
              <w:t>Dundonnell</w:t>
            </w:r>
            <w:proofErr w:type="spellEnd"/>
            <w:r w:rsidRPr="00EA7A09">
              <w:rPr>
                <w:rFonts w:ascii="Arial" w:hAnsi="Arial" w:cs="Arial"/>
                <w:sz w:val="20"/>
                <w:szCs w:val="20"/>
              </w:rPr>
              <w:t xml:space="preserve"> in 2009.</w:t>
            </w:r>
          </w:p>
          <w:p w:rsidR="003E4DDD" w:rsidRDefault="003E4DDD" w:rsidP="00EA7A09">
            <w:pPr>
              <w:rPr>
                <w:rFonts w:ascii="Arial" w:hAnsi="Arial" w:cs="Arial"/>
                <w:sz w:val="20"/>
                <w:szCs w:val="20"/>
              </w:rPr>
            </w:pPr>
          </w:p>
          <w:p w:rsidR="003E4DDD" w:rsidRDefault="003E4DDD" w:rsidP="003E4DDD">
            <w:pPr>
              <w:rPr>
                <w:rFonts w:ascii="Arial" w:hAnsi="Arial" w:cs="Arial"/>
                <w:sz w:val="20"/>
                <w:szCs w:val="20"/>
              </w:rPr>
            </w:pPr>
            <w:r>
              <w:rPr>
                <w:rFonts w:ascii="Arial" w:hAnsi="Arial" w:cs="Arial"/>
                <w:sz w:val="20"/>
                <w:szCs w:val="20"/>
              </w:rPr>
              <w:t>T</w:t>
            </w:r>
            <w:r w:rsidRPr="003E4DDD">
              <w:rPr>
                <w:rFonts w:ascii="Arial" w:hAnsi="Arial" w:cs="Arial"/>
                <w:sz w:val="20"/>
                <w:szCs w:val="20"/>
              </w:rPr>
              <w:t>ony Smith remembers Peter Jung as a very loyal MG owner and a member of the V8 Register who was a Caledonian Centre committee member for many years".</w:t>
            </w:r>
          </w:p>
          <w:p w:rsidR="003E4DDD" w:rsidRPr="003E4DDD" w:rsidRDefault="003E4DDD" w:rsidP="003E4DDD">
            <w:pPr>
              <w:rPr>
                <w:rFonts w:ascii="Arial" w:hAnsi="Arial" w:cs="Arial"/>
                <w:sz w:val="20"/>
                <w:szCs w:val="20"/>
              </w:rPr>
            </w:pPr>
          </w:p>
          <w:p w:rsidR="003E4DDD" w:rsidRDefault="003E4DDD" w:rsidP="003E4DDD">
            <w:pPr>
              <w:rPr>
                <w:rFonts w:ascii="Arial" w:hAnsi="Arial" w:cs="Arial"/>
                <w:sz w:val="20"/>
                <w:szCs w:val="20"/>
              </w:rPr>
            </w:pPr>
            <w:r w:rsidRPr="003E4DDD">
              <w:rPr>
                <w:rFonts w:ascii="Arial" w:hAnsi="Arial" w:cs="Arial"/>
                <w:sz w:val="20"/>
                <w:szCs w:val="20"/>
              </w:rPr>
              <w:t>Ian Lindley says "Peter was a true enthusiast who will be sadly missed. He loved his RV8 certainly enjoyed “power” under his right foot".</w:t>
            </w:r>
          </w:p>
          <w:p w:rsidR="003E4DDD" w:rsidRPr="003E4DDD" w:rsidRDefault="003E4DDD" w:rsidP="003E4DDD">
            <w:pPr>
              <w:rPr>
                <w:rFonts w:ascii="Arial" w:hAnsi="Arial" w:cs="Arial"/>
                <w:sz w:val="20"/>
                <w:szCs w:val="20"/>
              </w:rPr>
            </w:pPr>
          </w:p>
          <w:p w:rsidR="003E4DDD" w:rsidRDefault="003E4DDD" w:rsidP="003E4DDD">
            <w:pPr>
              <w:rPr>
                <w:rFonts w:ascii="Arial" w:hAnsi="Arial" w:cs="Arial"/>
                <w:sz w:val="20"/>
                <w:szCs w:val="20"/>
              </w:rPr>
            </w:pPr>
            <w:r w:rsidRPr="003E4DDD">
              <w:rPr>
                <w:rFonts w:ascii="Arial" w:hAnsi="Arial" w:cs="Arial"/>
                <w:sz w:val="20"/>
                <w:szCs w:val="20"/>
              </w:rPr>
              <w:t>Mike Lane was "saddened beyond words when he heard of the news of the passing of our dear friend, Peter Jung. We spent many enjoyable years touring in our RV8s".</w:t>
            </w:r>
          </w:p>
          <w:p w:rsidR="002529F1" w:rsidRPr="002529F1" w:rsidRDefault="002529F1" w:rsidP="002529F1">
            <w:pPr>
              <w:rPr>
                <w:rFonts w:ascii="Arial" w:hAnsi="Arial" w:cs="Arial"/>
                <w:sz w:val="20"/>
                <w:szCs w:val="20"/>
              </w:rPr>
            </w:pPr>
          </w:p>
        </w:tc>
      </w:tr>
    </w:tbl>
    <w:p w:rsidR="00BB769C" w:rsidRDefault="00C25685" w:rsidP="00BB769C">
      <w:pPr>
        <w:spacing w:after="0" w:line="240" w:lineRule="auto"/>
        <w:rPr>
          <w:rFonts w:ascii="Arial" w:hAnsi="Arial" w:cs="Arial"/>
          <w:sz w:val="18"/>
          <w:szCs w:val="18"/>
        </w:rPr>
      </w:pPr>
      <w:r>
        <w:rPr>
          <w:rFonts w:ascii="Arial" w:hAnsi="Arial" w:cs="Arial"/>
          <w:noProof/>
          <w:sz w:val="18"/>
          <w:szCs w:val="18"/>
          <w:lang w:eastAsia="en-GB"/>
        </w:rPr>
        <w:drawing>
          <wp:inline distT="0" distB="0" distL="0" distR="0">
            <wp:extent cx="9243060" cy="517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47169" cy="518160"/>
                    </a:xfrm>
                    <a:prstGeom prst="rect">
                      <a:avLst/>
                    </a:prstGeom>
                    <a:noFill/>
                    <a:ln>
                      <a:noFill/>
                    </a:ln>
                  </pic:spPr>
                </pic:pic>
              </a:graphicData>
            </a:graphic>
          </wp:inline>
        </w:drawing>
      </w:r>
    </w:p>
    <w:p w:rsidR="002529F1" w:rsidRPr="009F1F39" w:rsidRDefault="002529F1" w:rsidP="00BB769C">
      <w:pPr>
        <w:spacing w:after="0" w:line="240" w:lineRule="auto"/>
        <w:rPr>
          <w:rFonts w:ascii="Arial" w:hAnsi="Arial" w:cs="Arial"/>
          <w:b/>
          <w:sz w:val="20"/>
          <w:szCs w:val="20"/>
        </w:rPr>
      </w:pPr>
      <w:r w:rsidRPr="009F1F39">
        <w:rPr>
          <w:rFonts w:ascii="Arial" w:hAnsi="Arial" w:cs="Arial"/>
          <w:b/>
          <w:sz w:val="20"/>
          <w:szCs w:val="20"/>
        </w:rPr>
        <w:t>Notes</w:t>
      </w:r>
    </w:p>
    <w:p w:rsidR="002529F1" w:rsidRPr="009F1F39" w:rsidRDefault="002529F1" w:rsidP="002529F1">
      <w:pPr>
        <w:pStyle w:val="ListParagraph"/>
        <w:numPr>
          <w:ilvl w:val="0"/>
          <w:numId w:val="1"/>
        </w:numPr>
        <w:spacing w:after="0" w:line="240" w:lineRule="auto"/>
        <w:ind w:left="426" w:hanging="426"/>
        <w:rPr>
          <w:rFonts w:ascii="Arial" w:hAnsi="Arial" w:cs="Arial"/>
          <w:sz w:val="20"/>
          <w:szCs w:val="20"/>
        </w:rPr>
      </w:pPr>
      <w:r>
        <w:rPr>
          <w:rFonts w:ascii="Arial" w:hAnsi="Arial" w:cs="Arial"/>
          <w:b/>
          <w:sz w:val="20"/>
          <w:szCs w:val="20"/>
        </w:rPr>
        <w:t xml:space="preserve">Always do a search </w:t>
      </w:r>
      <w:r w:rsidR="009F1F39">
        <w:rPr>
          <w:rFonts w:ascii="Arial" w:hAnsi="Arial" w:cs="Arial"/>
          <w:b/>
          <w:sz w:val="20"/>
          <w:szCs w:val="20"/>
        </w:rPr>
        <w:t xml:space="preserve">of the V8 website and </w:t>
      </w:r>
      <w:r>
        <w:rPr>
          <w:rFonts w:ascii="Arial" w:hAnsi="Arial" w:cs="Arial"/>
          <w:b/>
          <w:sz w:val="20"/>
          <w:szCs w:val="20"/>
        </w:rPr>
        <w:t xml:space="preserve">online to check if there are any items on the topic </w:t>
      </w:r>
      <w:r w:rsidRPr="009F1F39">
        <w:rPr>
          <w:rFonts w:ascii="Arial" w:hAnsi="Arial" w:cs="Arial"/>
          <w:sz w:val="20"/>
          <w:szCs w:val="20"/>
        </w:rPr>
        <w:t>and then add a link (hyperlink) that they can click and go the webpage or PDF</w:t>
      </w:r>
      <w:r w:rsidR="009F1F39">
        <w:rPr>
          <w:rFonts w:ascii="Arial" w:hAnsi="Arial" w:cs="Arial"/>
          <w:sz w:val="20"/>
          <w:szCs w:val="20"/>
        </w:rPr>
        <w:t>.</w:t>
      </w:r>
    </w:p>
    <w:p w:rsidR="002529F1" w:rsidRDefault="002529F1" w:rsidP="002529F1">
      <w:pPr>
        <w:pStyle w:val="ListParagraph"/>
        <w:numPr>
          <w:ilvl w:val="0"/>
          <w:numId w:val="1"/>
        </w:numPr>
        <w:spacing w:after="0" w:line="240" w:lineRule="auto"/>
        <w:ind w:left="426" w:hanging="426"/>
        <w:rPr>
          <w:rFonts w:ascii="Arial" w:hAnsi="Arial" w:cs="Arial"/>
          <w:sz w:val="20"/>
          <w:szCs w:val="20"/>
        </w:rPr>
      </w:pPr>
      <w:r>
        <w:rPr>
          <w:rFonts w:ascii="Arial" w:hAnsi="Arial" w:cs="Arial"/>
          <w:b/>
          <w:sz w:val="20"/>
          <w:szCs w:val="20"/>
        </w:rPr>
        <w:t>Hyperlin</w:t>
      </w:r>
      <w:r w:rsidR="009F1F39">
        <w:rPr>
          <w:rFonts w:ascii="Arial" w:hAnsi="Arial" w:cs="Arial"/>
          <w:b/>
          <w:sz w:val="20"/>
          <w:szCs w:val="20"/>
        </w:rPr>
        <w:t>k</w:t>
      </w:r>
      <w:r>
        <w:rPr>
          <w:rFonts w:ascii="Arial" w:hAnsi="Arial" w:cs="Arial"/>
          <w:b/>
          <w:sz w:val="20"/>
          <w:szCs w:val="20"/>
        </w:rPr>
        <w:t xml:space="preserve">s </w:t>
      </w:r>
      <w:r w:rsidR="009F1F39" w:rsidRPr="009F1F39">
        <w:rPr>
          <w:rFonts w:ascii="Arial" w:hAnsi="Arial" w:cs="Arial"/>
          <w:sz w:val="20"/>
          <w:szCs w:val="20"/>
        </w:rPr>
        <w:t>– just underline the text in your draft and below the drafting provide the link. The V8 Webmaster can then make the hyperlink for you when the NEWS item is uploaded.</w:t>
      </w:r>
    </w:p>
    <w:p w:rsidR="009F1F39" w:rsidRPr="009F1F39" w:rsidRDefault="009F1F39" w:rsidP="002529F1">
      <w:pPr>
        <w:pStyle w:val="ListParagraph"/>
        <w:numPr>
          <w:ilvl w:val="0"/>
          <w:numId w:val="1"/>
        </w:numPr>
        <w:spacing w:after="0" w:line="240" w:lineRule="auto"/>
        <w:ind w:left="426" w:hanging="426"/>
        <w:rPr>
          <w:rFonts w:ascii="Arial" w:hAnsi="Arial" w:cs="Arial"/>
          <w:sz w:val="20"/>
          <w:szCs w:val="20"/>
        </w:rPr>
      </w:pPr>
      <w:r>
        <w:rPr>
          <w:rFonts w:ascii="Arial" w:hAnsi="Arial" w:cs="Arial"/>
          <w:b/>
          <w:sz w:val="20"/>
          <w:szCs w:val="20"/>
        </w:rPr>
        <w:t xml:space="preserve">Photos </w:t>
      </w:r>
      <w:r>
        <w:rPr>
          <w:rFonts w:ascii="Arial" w:hAnsi="Arial" w:cs="Arial"/>
          <w:sz w:val="20"/>
          <w:szCs w:val="20"/>
        </w:rPr>
        <w:t>– send them to the V8 Webmaster with a note on how they can be cropped if required. Also check the source/ownership of photos to avoid ownership issues and costs.</w:t>
      </w:r>
    </w:p>
    <w:sectPr w:rsidR="009F1F39" w:rsidRPr="009F1F39" w:rsidSect="00C25685">
      <w:headerReference w:type="default" r:id="rId11"/>
      <w:footerReference w:type="default" r:id="rId12"/>
      <w:pgSz w:w="16838" w:h="11906" w:orient="landscape"/>
      <w:pgMar w:top="1134" w:right="1134" w:bottom="1077" w:left="1134" w:header="709" w:footer="709" w:gutter="0"/>
      <w:cols w:space="39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7D" w:rsidRDefault="00535D7D" w:rsidP="001616A6">
      <w:pPr>
        <w:spacing w:after="0" w:line="240" w:lineRule="auto"/>
      </w:pPr>
      <w:r>
        <w:separator/>
      </w:r>
    </w:p>
  </w:endnote>
  <w:endnote w:type="continuationSeparator" w:id="0">
    <w:p w:rsidR="00535D7D" w:rsidRDefault="00535D7D" w:rsidP="0016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740399803"/>
      <w:docPartObj>
        <w:docPartGallery w:val="Page Numbers (Bottom of Page)"/>
        <w:docPartUnique/>
      </w:docPartObj>
    </w:sdtPr>
    <w:sdtEndPr>
      <w:rPr>
        <w:noProof/>
      </w:rPr>
    </w:sdtEndPr>
    <w:sdtContent>
      <w:p w:rsidR="001616A6" w:rsidRPr="00BB769C" w:rsidRDefault="00FE6293" w:rsidP="00BB769C">
        <w:pPr>
          <w:pStyle w:val="Footer"/>
          <w:rPr>
            <w:rFonts w:ascii="Arial" w:hAnsi="Arial" w:cs="Arial"/>
            <w:sz w:val="20"/>
            <w:szCs w:val="20"/>
          </w:rPr>
        </w:pPr>
        <w:r w:rsidRPr="00FE6293">
          <w:rPr>
            <w:rFonts w:ascii="Arial" w:hAnsi="Arial" w:cs="Arial"/>
            <w:sz w:val="18"/>
            <w:szCs w:val="18"/>
          </w:rPr>
          <w:t xml:space="preserve">V8 Register – MG Car Club        </w:t>
        </w:r>
        <w:r w:rsidR="002529F1">
          <w:rPr>
            <w:rFonts w:ascii="Arial" w:hAnsi="Arial" w:cs="Arial"/>
            <w:color w:val="595959" w:themeColor="text1" w:themeTint="A6"/>
            <w:sz w:val="18"/>
            <w:szCs w:val="18"/>
          </w:rPr>
          <w:t>2</w:t>
        </w:r>
        <w:r w:rsidR="003E4DDD">
          <w:rPr>
            <w:rFonts w:ascii="Arial" w:hAnsi="Arial" w:cs="Arial"/>
            <w:color w:val="595959" w:themeColor="text1" w:themeTint="A6"/>
            <w:sz w:val="18"/>
            <w:szCs w:val="18"/>
          </w:rPr>
          <w:t>60701</w:t>
        </w:r>
        <w:r w:rsidR="002529F1">
          <w:rPr>
            <w:rFonts w:ascii="Arial" w:hAnsi="Arial" w:cs="Arial"/>
            <w:color w:val="595959" w:themeColor="text1" w:themeTint="A6"/>
            <w:sz w:val="18"/>
            <w:szCs w:val="18"/>
          </w:rPr>
          <w:t>-</w:t>
        </w:r>
        <w:r>
          <w:rPr>
            <w:rFonts w:ascii="Arial" w:hAnsi="Arial" w:cs="Arial"/>
            <w:color w:val="595959" w:themeColor="text1" w:themeTint="A6"/>
            <w:sz w:val="18"/>
            <w:szCs w:val="18"/>
          </w:rPr>
          <w:t>NEWS-template</w:t>
        </w:r>
        <w:r w:rsidR="00C25685">
          <w:rPr>
            <w:rFonts w:ascii="Arial" w:hAnsi="Arial" w:cs="Arial"/>
            <w:color w:val="595959" w:themeColor="text1" w:themeTint="A6"/>
            <w:sz w:val="18"/>
            <w:szCs w:val="18"/>
          </w:rPr>
          <w:t>-</w:t>
        </w:r>
        <w:r w:rsidR="003E4DDD">
          <w:rPr>
            <w:rFonts w:ascii="Arial" w:hAnsi="Arial" w:cs="Arial"/>
            <w:color w:val="595959" w:themeColor="text1" w:themeTint="A6"/>
            <w:sz w:val="18"/>
            <w:szCs w:val="18"/>
          </w:rPr>
          <w:t>for-</w:t>
        </w:r>
        <w:r w:rsidR="00C25685">
          <w:rPr>
            <w:rFonts w:ascii="Arial" w:hAnsi="Arial" w:cs="Arial"/>
            <w:color w:val="595959" w:themeColor="text1" w:themeTint="A6"/>
            <w:sz w:val="18"/>
            <w:szCs w:val="18"/>
          </w:rPr>
          <w:t>V8Website</w:t>
        </w:r>
        <w:r w:rsidR="00BB769C" w:rsidRPr="00FE6293">
          <w:rPr>
            <w:rFonts w:ascii="Arial" w:hAnsi="Arial" w:cs="Arial"/>
            <w:sz w:val="18"/>
            <w:szCs w:val="18"/>
          </w:rPr>
          <w:tab/>
        </w:r>
        <w:r w:rsidR="00BB769C" w:rsidRPr="00BB769C">
          <w:rPr>
            <w:rFonts w:ascii="Arial" w:hAnsi="Arial" w:cs="Arial"/>
            <w:sz w:val="20"/>
            <w:szCs w:val="20"/>
          </w:rPr>
          <w:tab/>
        </w:r>
        <w:r w:rsidR="00BB769C" w:rsidRPr="00BB769C">
          <w:rPr>
            <w:rFonts w:ascii="Arial" w:hAnsi="Arial" w:cs="Arial"/>
            <w:sz w:val="20"/>
            <w:szCs w:val="20"/>
          </w:rPr>
          <w:tab/>
        </w:r>
        <w:r w:rsidR="00BB769C" w:rsidRPr="00BB769C">
          <w:rPr>
            <w:rFonts w:ascii="Arial" w:hAnsi="Arial" w:cs="Arial"/>
            <w:sz w:val="20"/>
            <w:szCs w:val="20"/>
          </w:rPr>
          <w:tab/>
        </w:r>
        <w:r w:rsidR="00BB769C" w:rsidRPr="00BB769C">
          <w:rPr>
            <w:rFonts w:ascii="Arial" w:hAnsi="Arial" w:cs="Arial"/>
            <w:sz w:val="20"/>
            <w:szCs w:val="20"/>
          </w:rPr>
          <w:tab/>
        </w:r>
        <w:r w:rsidR="00BB769C" w:rsidRPr="00BB769C">
          <w:rPr>
            <w:rFonts w:ascii="Arial" w:hAnsi="Arial" w:cs="Arial"/>
            <w:sz w:val="20"/>
            <w:szCs w:val="20"/>
          </w:rPr>
          <w:tab/>
        </w:r>
        <w:r w:rsidR="00BB769C" w:rsidRPr="00BB769C">
          <w:rPr>
            <w:rFonts w:ascii="Arial" w:hAnsi="Arial" w:cs="Arial"/>
            <w:sz w:val="20"/>
            <w:szCs w:val="20"/>
          </w:rPr>
          <w:tab/>
        </w:r>
        <w:r w:rsidR="00BB769C" w:rsidRPr="00BB769C">
          <w:rPr>
            <w:rFonts w:ascii="Arial" w:hAnsi="Arial" w:cs="Arial"/>
            <w:sz w:val="20"/>
            <w:szCs w:val="20"/>
          </w:rPr>
          <w:tab/>
        </w:r>
        <w:r w:rsidR="00BB769C" w:rsidRPr="00BB769C">
          <w:rPr>
            <w:rFonts w:ascii="Arial" w:hAnsi="Arial" w:cs="Arial"/>
            <w:sz w:val="20"/>
            <w:szCs w:val="20"/>
          </w:rPr>
          <w:tab/>
        </w:r>
        <w:r w:rsidR="00BB769C" w:rsidRPr="00BB769C">
          <w:rPr>
            <w:rFonts w:ascii="Arial" w:hAnsi="Arial" w:cs="Arial"/>
            <w:sz w:val="20"/>
            <w:szCs w:val="20"/>
          </w:rPr>
          <w:fldChar w:fldCharType="begin"/>
        </w:r>
        <w:r w:rsidR="00BB769C" w:rsidRPr="00BB769C">
          <w:rPr>
            <w:rFonts w:ascii="Arial" w:hAnsi="Arial" w:cs="Arial"/>
            <w:sz w:val="20"/>
            <w:szCs w:val="20"/>
          </w:rPr>
          <w:instrText xml:space="preserve"> PAGE   \* MERGEFORMAT </w:instrText>
        </w:r>
        <w:r w:rsidR="00BB769C" w:rsidRPr="00BB769C">
          <w:rPr>
            <w:rFonts w:ascii="Arial" w:hAnsi="Arial" w:cs="Arial"/>
            <w:sz w:val="20"/>
            <w:szCs w:val="20"/>
          </w:rPr>
          <w:fldChar w:fldCharType="separate"/>
        </w:r>
        <w:r w:rsidR="003E4DDD">
          <w:rPr>
            <w:rFonts w:ascii="Arial" w:hAnsi="Arial" w:cs="Arial"/>
            <w:noProof/>
            <w:sz w:val="20"/>
            <w:szCs w:val="20"/>
          </w:rPr>
          <w:t>1</w:t>
        </w:r>
        <w:r w:rsidR="00BB769C" w:rsidRPr="00BB769C">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7D" w:rsidRDefault="00535D7D" w:rsidP="001616A6">
      <w:pPr>
        <w:spacing w:after="0" w:line="240" w:lineRule="auto"/>
      </w:pPr>
      <w:r>
        <w:separator/>
      </w:r>
    </w:p>
  </w:footnote>
  <w:footnote w:type="continuationSeparator" w:id="0">
    <w:p w:rsidR="00535D7D" w:rsidRDefault="00535D7D" w:rsidP="00161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A6" w:rsidRPr="00F1590B" w:rsidRDefault="00FE6293" w:rsidP="00BB769C">
    <w:pPr>
      <w:pStyle w:val="Header"/>
      <w:rPr>
        <w:rFonts w:ascii="Arial" w:hAnsi="Arial" w:cs="Arial"/>
        <w:b/>
        <w:color w:val="595959" w:themeColor="text1" w:themeTint="A6"/>
        <w:sz w:val="24"/>
        <w:szCs w:val="24"/>
      </w:rPr>
    </w:pPr>
    <w:r>
      <w:rPr>
        <w:rFonts w:ascii="Arial" w:hAnsi="Arial" w:cs="Arial"/>
        <w:b/>
        <w:color w:val="595959" w:themeColor="text1" w:themeTint="A6"/>
        <w:sz w:val="24"/>
        <w:szCs w:val="24"/>
      </w:rPr>
      <w:t>Template for a NEWS item on the V8 Website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62E8"/>
    <w:multiLevelType w:val="hybridMultilevel"/>
    <w:tmpl w:val="4E5A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A6"/>
    <w:rsid w:val="00073DEC"/>
    <w:rsid w:val="000E3C1E"/>
    <w:rsid w:val="001616A6"/>
    <w:rsid w:val="0020061D"/>
    <w:rsid w:val="002529F1"/>
    <w:rsid w:val="002965EC"/>
    <w:rsid w:val="003E4DDD"/>
    <w:rsid w:val="00493B0A"/>
    <w:rsid w:val="004A2576"/>
    <w:rsid w:val="00535D7D"/>
    <w:rsid w:val="0061302F"/>
    <w:rsid w:val="00694D97"/>
    <w:rsid w:val="007504C7"/>
    <w:rsid w:val="008141C8"/>
    <w:rsid w:val="009E7BA6"/>
    <w:rsid w:val="009F1F39"/>
    <w:rsid w:val="00AC1455"/>
    <w:rsid w:val="00BB769C"/>
    <w:rsid w:val="00C25685"/>
    <w:rsid w:val="00DA4FA4"/>
    <w:rsid w:val="00DE2C79"/>
    <w:rsid w:val="00DE6E3C"/>
    <w:rsid w:val="00E00592"/>
    <w:rsid w:val="00E70FD7"/>
    <w:rsid w:val="00E73DBD"/>
    <w:rsid w:val="00EA7A09"/>
    <w:rsid w:val="00EB46A1"/>
    <w:rsid w:val="00F1590B"/>
    <w:rsid w:val="00FE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6A6"/>
  </w:style>
  <w:style w:type="paragraph" w:styleId="Footer">
    <w:name w:val="footer"/>
    <w:basedOn w:val="Normal"/>
    <w:link w:val="FooterChar"/>
    <w:uiPriority w:val="99"/>
    <w:unhideWhenUsed/>
    <w:rsid w:val="00161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6A6"/>
  </w:style>
  <w:style w:type="paragraph" w:styleId="BalloonText">
    <w:name w:val="Balloon Text"/>
    <w:basedOn w:val="Normal"/>
    <w:link w:val="BalloonTextChar"/>
    <w:uiPriority w:val="99"/>
    <w:semiHidden/>
    <w:unhideWhenUsed/>
    <w:rsid w:val="004A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576"/>
    <w:rPr>
      <w:rFonts w:ascii="Tahoma" w:hAnsi="Tahoma" w:cs="Tahoma"/>
      <w:sz w:val="16"/>
      <w:szCs w:val="16"/>
    </w:rPr>
  </w:style>
  <w:style w:type="character" w:styleId="Hyperlink">
    <w:name w:val="Hyperlink"/>
    <w:basedOn w:val="DefaultParagraphFont"/>
    <w:uiPriority w:val="99"/>
    <w:unhideWhenUsed/>
    <w:rsid w:val="004A2576"/>
    <w:rPr>
      <w:color w:val="0000FF" w:themeColor="hyperlink"/>
      <w:u w:val="single"/>
    </w:rPr>
  </w:style>
  <w:style w:type="table" w:styleId="TableGrid">
    <w:name w:val="Table Grid"/>
    <w:basedOn w:val="TableNormal"/>
    <w:uiPriority w:val="59"/>
    <w:rsid w:val="00C2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9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6A6"/>
  </w:style>
  <w:style w:type="paragraph" w:styleId="Footer">
    <w:name w:val="footer"/>
    <w:basedOn w:val="Normal"/>
    <w:link w:val="FooterChar"/>
    <w:uiPriority w:val="99"/>
    <w:unhideWhenUsed/>
    <w:rsid w:val="00161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6A6"/>
  </w:style>
  <w:style w:type="paragraph" w:styleId="BalloonText">
    <w:name w:val="Balloon Text"/>
    <w:basedOn w:val="Normal"/>
    <w:link w:val="BalloonTextChar"/>
    <w:uiPriority w:val="99"/>
    <w:semiHidden/>
    <w:unhideWhenUsed/>
    <w:rsid w:val="004A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576"/>
    <w:rPr>
      <w:rFonts w:ascii="Tahoma" w:hAnsi="Tahoma" w:cs="Tahoma"/>
      <w:sz w:val="16"/>
      <w:szCs w:val="16"/>
    </w:rPr>
  </w:style>
  <w:style w:type="character" w:styleId="Hyperlink">
    <w:name w:val="Hyperlink"/>
    <w:basedOn w:val="DefaultParagraphFont"/>
    <w:uiPriority w:val="99"/>
    <w:unhideWhenUsed/>
    <w:rsid w:val="004A2576"/>
    <w:rPr>
      <w:color w:val="0000FF" w:themeColor="hyperlink"/>
      <w:u w:val="single"/>
    </w:rPr>
  </w:style>
  <w:style w:type="table" w:styleId="TableGrid">
    <w:name w:val="Table Grid"/>
    <w:basedOn w:val="TableNormal"/>
    <w:uiPriority w:val="59"/>
    <w:rsid w:val="00C2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Smith</dc:creator>
  <cp:lastModifiedBy>AA</cp:lastModifiedBy>
  <cp:revision>2</cp:revision>
  <cp:lastPrinted>2019-02-26T11:45:00Z</cp:lastPrinted>
  <dcterms:created xsi:type="dcterms:W3CDTF">2026-06-29T20:17:00Z</dcterms:created>
  <dcterms:modified xsi:type="dcterms:W3CDTF">2026-06-29T20:17:00Z</dcterms:modified>
</cp:coreProperties>
</file>